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FF85D" w14:textId="68AFD333" w:rsidR="00A95703" w:rsidRDefault="00A95703" w:rsidP="00A95703">
      <w:pPr>
        <w:ind w:firstLine="0"/>
        <w:rPr>
          <w:b/>
          <w:bCs/>
        </w:rPr>
      </w:pPr>
      <w:r w:rsidRPr="00A95703">
        <w:rPr>
          <w:b/>
          <w:bCs/>
        </w:rPr>
        <w:t>Biografia de Santo Antão</w:t>
      </w:r>
      <w:r>
        <w:rPr>
          <w:b/>
          <w:bCs/>
        </w:rPr>
        <w:t xml:space="preserve"> </w:t>
      </w:r>
      <w:r w:rsidR="004C680C">
        <w:rPr>
          <w:b/>
          <w:bCs/>
        </w:rPr>
        <w:t xml:space="preserve">por </w:t>
      </w:r>
      <w:proofErr w:type="spellStart"/>
      <w:r w:rsidR="004C680C">
        <w:rPr>
          <w:b/>
          <w:bCs/>
        </w:rPr>
        <w:t>Sto</w:t>
      </w:r>
      <w:proofErr w:type="spellEnd"/>
      <w:r w:rsidR="004C680C">
        <w:rPr>
          <w:b/>
          <w:bCs/>
        </w:rPr>
        <w:t xml:space="preserve"> Atan</w:t>
      </w:r>
      <w:r w:rsidR="00CC3FB7">
        <w:rPr>
          <w:b/>
          <w:bCs/>
        </w:rPr>
        <w:t xml:space="preserve">ásio, </w:t>
      </w:r>
      <w:r>
        <w:rPr>
          <w:b/>
          <w:bCs/>
        </w:rPr>
        <w:t>síntese</w:t>
      </w:r>
    </w:p>
    <w:p w14:paraId="6F839A39" w14:textId="77777777" w:rsidR="00CC3FB7" w:rsidRPr="00A95703" w:rsidRDefault="00CC3FB7" w:rsidP="00A95703">
      <w:pPr>
        <w:ind w:firstLine="0"/>
        <w:rPr>
          <w:b/>
          <w:bCs/>
        </w:rPr>
      </w:pPr>
    </w:p>
    <w:p w14:paraId="10A8030C" w14:textId="77777777" w:rsidR="00A95703" w:rsidRPr="00A95703" w:rsidRDefault="00A95703" w:rsidP="00A95703">
      <w:r w:rsidRPr="00A95703">
        <w:t xml:space="preserve">A </w:t>
      </w:r>
      <w:r w:rsidRPr="00A95703">
        <w:rPr>
          <w:b/>
          <w:bCs/>
        </w:rPr>
        <w:t>Vida de Santo Antão</w:t>
      </w:r>
      <w:r w:rsidRPr="00A95703">
        <w:t xml:space="preserve">, escrita por </w:t>
      </w:r>
      <w:r w:rsidRPr="00A95703">
        <w:rPr>
          <w:b/>
          <w:bCs/>
        </w:rPr>
        <w:t>Santo Atanásio de Alexandria</w:t>
      </w:r>
      <w:r w:rsidRPr="00A95703">
        <w:t xml:space="preserve"> por volta do ano 357 d.C., é considerada uma das obras mais importantes da espiritualidade cristã. Muito mais do que uma simples biografia, ela apresenta um modelo de vida evangélica, de combate espiritual e de busca da santidade. A obra teve enorme influência na difusão do monaquismo cristão, tanto no Oriente quanto no Ocidente.</w:t>
      </w:r>
    </w:p>
    <w:p w14:paraId="18898F1F" w14:textId="77777777" w:rsidR="00A95703" w:rsidRPr="00A95703" w:rsidRDefault="00A95703" w:rsidP="00A95703">
      <w:r w:rsidRPr="00A95703">
        <w:t>Santo Antão nasceu por volta do ano 251, em Coma, no Egito, em uma família cristã de boa condição econômica. Desde a infância recebeu educação na fé, mas preferia uma vida simples, evitando os estudos literários e dedicando-se ao trabalho familiar e à oração. Seus pais faleceram quando ele tinha aproximadamente dezoito a vinte anos, deixando-lhe uma considerável herança e a responsabilidade de cuidar de sua irmã mais nova.</w:t>
      </w:r>
    </w:p>
    <w:p w14:paraId="70444EBB" w14:textId="77777777" w:rsidR="00A95703" w:rsidRPr="00A95703" w:rsidRDefault="00A95703" w:rsidP="00A95703">
      <w:r w:rsidRPr="00A95703">
        <w:t>Pouco tempo depois, durante a participação na Santa Missa, Antão ouviu a proclamação do Evangelho em que Jesus diz ao jovem rico: "Se queres ser perfeito, vai, vende tudo o que tens, dá aos pobres e terás um tesouro no céu; depois vem e segue-me" (</w:t>
      </w:r>
      <w:proofErr w:type="spellStart"/>
      <w:r w:rsidRPr="00A95703">
        <w:t>Mt</w:t>
      </w:r>
      <w:proofErr w:type="spellEnd"/>
      <w:r w:rsidRPr="00A95703">
        <w:t xml:space="preserve"> 19,21). Convencido de que aquela palavra lhe era dirigida pessoalmente, distribuiu suas terras e seus bens aos pobres, reservando apenas o necessário para sustentar sua irmã. Mais tarde, confiou-a aos cuidados de uma comunidade de virgens consagradas e passou a dedicar-se inteiramente à vida de oração, penitência e solidão.</w:t>
      </w:r>
    </w:p>
    <w:p w14:paraId="078D5E2A" w14:textId="77777777" w:rsidR="00A95703" w:rsidRPr="00A95703" w:rsidRDefault="00A95703" w:rsidP="00A95703">
      <w:r w:rsidRPr="00A95703">
        <w:t>Inicialmente viveu próximo de sua aldeia, aprendendo com outros homens piedosos que já buscavam uma vida ascética. Em seguida retirou-se para lugares cada vez mais isolados, até estabelecer-se em uma antiga fortaleza abandonada no deserto, onde permaneceu cerca de vinte anos em intenso recolhimento. Durante esse período, segundo relata Santo Atanásio, enfrentou numerosas tentações e violentos ataques do demônio, tanto físicos quanto espirituais. Essas narrativas simbolizam o combate permanente entre o cristão e as forças do mal, mostrando que a vitória é alcançada pela confiança em Cristo, pela oração constante, pelo jejum, pela vigilância e pela humildade.</w:t>
      </w:r>
    </w:p>
    <w:p w14:paraId="5562190B" w14:textId="77777777" w:rsidR="00A95703" w:rsidRPr="00A95703" w:rsidRDefault="00A95703" w:rsidP="00A95703">
      <w:r w:rsidRPr="00A95703">
        <w:t>Após muitos anos de isolamento, pessoas começaram a procurá-lo em busca de orientação espiritual. Quando finalmente saiu de seu retiro, surpreendeu a todos por apresentar excelente saúde física, grande serenidade e profundo equilíbrio espiritual. Tornou-se pai espiritual de inúmeros discípulos e organizou comunidades de monges, embora cada um mantivesse uma vida simples e austera. Por esse motivo, Santo Antão é tradicionalmente reconhecido como o Pai do Monaquismo Cristão.</w:t>
      </w:r>
    </w:p>
    <w:p w14:paraId="2F67A625" w14:textId="77777777" w:rsidR="00A95703" w:rsidRPr="00A95703" w:rsidRDefault="00A95703" w:rsidP="00A95703">
      <w:r w:rsidRPr="00A95703">
        <w:lastRenderedPageBreak/>
        <w:t>Sua fama espalhou-se por todo o Egito. Muitos vinham consultá-lo, entre eles bispos, sacerdotes, autoridades civis e pessoas simples. Apesar da grande procura, Antão jamais perdeu o gosto pela solidão e frequentemente retornava ao deserto para fortalecer sua união com Deus.</w:t>
      </w:r>
    </w:p>
    <w:p w14:paraId="365DA98A" w14:textId="77777777" w:rsidR="00A95703" w:rsidRPr="00A95703" w:rsidRDefault="00A95703" w:rsidP="00A95703">
      <w:r w:rsidRPr="00A95703">
        <w:t xml:space="preserve">Durante a perseguição promovida pelo imperador Maximino Daia, Antão dirigiu-se voluntariamente a Alexandria para confortar os cristãos presos e fortalecer os mártires. Embora desejasse também oferecer sua própria vida por Cristo, não foi preso. Anos depois, voltou novamente à cidade para apoiar publicamente </w:t>
      </w:r>
      <w:r w:rsidRPr="00A95703">
        <w:rPr>
          <w:b/>
          <w:bCs/>
        </w:rPr>
        <w:t>Santo Atanásio</w:t>
      </w:r>
      <w:r w:rsidRPr="00A95703">
        <w:t xml:space="preserve"> na defesa da verdadeira fé contra a heresia ariana, demonstrando que sua vida contemplativa jamais o afastou das necessidades da Igreja.</w:t>
      </w:r>
    </w:p>
    <w:p w14:paraId="423DF3A4" w14:textId="77777777" w:rsidR="00A95703" w:rsidRPr="00A95703" w:rsidRDefault="00A95703" w:rsidP="00A95703">
      <w:r w:rsidRPr="00A95703">
        <w:t>Os ensinamentos de Santo Antão, registrados por Santo Atanásio, insistem especialmente na perseverança, na humildade, na vigilância espiritual, no discernimento das tentações, na prática contínua da oração e na confiança absoluta na graça de Deus. Para ele, o verdadeiro combate não era contra pessoas, mas contra o pecado e os espíritos malignos, sendo a Palavra de Deus e o Nome de Jesus as armas mais eficazes do cristão.</w:t>
      </w:r>
    </w:p>
    <w:p w14:paraId="5DB8B29E" w14:textId="77777777" w:rsidR="00A95703" w:rsidRPr="00A95703" w:rsidRDefault="00A95703" w:rsidP="00A95703">
      <w:r w:rsidRPr="00A95703">
        <w:t>Já em idade avançada, retirou-se para uma montanha próxima ao Mar Vermelho, onde viveu seus últimos anos em maior recolhimento. Faleceu por volta do ano 356, com cerca de cento e cinco anos de idade. Antes de morrer, recomendou que seu túmulo permanecesse oculto, para evitar qualquer forma de culto exagerado à sua pessoa. Deixou apenas seu manto de pele e sua túnica aos discípulos e entregou outra veste a Santo Atanásio, em sinal de amizade e comunhão espiritual.</w:t>
      </w:r>
    </w:p>
    <w:p w14:paraId="11A941A6" w14:textId="77777777" w:rsidR="00A95703" w:rsidRPr="00A95703" w:rsidRDefault="00A95703" w:rsidP="00A95703">
      <w:r w:rsidRPr="00A95703">
        <w:t>A figura de Santo Antão permanece como um dos maiores exemplos da tradição cristã. Sua vida demonstra que a santidade nasce da escuta fiel da Palavra de Deus, da renúncia generosa, da oração perseverante e da luta constante contra o pecado. A biografia escrita por Santo Atanásio continua sendo uma fonte inesgotável de inspiração para todos aqueles que desejam seguir Cristo com radicalidade, colocando Deus acima de todas as coisas e buscando a perfeita união com Ele.</w:t>
      </w:r>
    </w:p>
    <w:p w14:paraId="4F3418DA" w14:textId="77777777" w:rsidR="00314023" w:rsidRDefault="00314023"/>
    <w:sectPr w:rsidR="003140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404B6"/>
    <w:multiLevelType w:val="multilevel"/>
    <w:tmpl w:val="12BE713A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0817CFC"/>
    <w:multiLevelType w:val="multilevel"/>
    <w:tmpl w:val="731EBD94"/>
    <w:styleLink w:val="EstSintese"/>
    <w:lvl w:ilvl="0">
      <w:start w:val="1"/>
      <w:numFmt w:val="decimal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33DA005A"/>
    <w:multiLevelType w:val="multilevel"/>
    <w:tmpl w:val="52D87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12244815">
    <w:abstractNumId w:val="1"/>
  </w:num>
  <w:num w:numId="2" w16cid:durableId="1222129839">
    <w:abstractNumId w:val="0"/>
  </w:num>
  <w:num w:numId="3" w16cid:durableId="1196508436">
    <w:abstractNumId w:val="0"/>
  </w:num>
  <w:num w:numId="4" w16cid:durableId="412431928">
    <w:abstractNumId w:val="0"/>
  </w:num>
  <w:num w:numId="5" w16cid:durableId="286201051">
    <w:abstractNumId w:val="0"/>
  </w:num>
  <w:num w:numId="6" w16cid:durableId="750008404">
    <w:abstractNumId w:val="0"/>
  </w:num>
  <w:num w:numId="7" w16cid:durableId="1846094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703"/>
    <w:rsid w:val="001518F8"/>
    <w:rsid w:val="00254F9A"/>
    <w:rsid w:val="002B0D2D"/>
    <w:rsid w:val="002D4F6A"/>
    <w:rsid w:val="00314023"/>
    <w:rsid w:val="00376B1A"/>
    <w:rsid w:val="004C680C"/>
    <w:rsid w:val="005323B9"/>
    <w:rsid w:val="005C5205"/>
    <w:rsid w:val="006A5803"/>
    <w:rsid w:val="00A95703"/>
    <w:rsid w:val="00BA786D"/>
    <w:rsid w:val="00BC4E04"/>
    <w:rsid w:val="00CC3FB7"/>
    <w:rsid w:val="00D7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1327D1"/>
  <w15:chartTrackingRefBased/>
  <w15:docId w15:val="{A642C254-43C9-4DAB-A730-E25FA63F9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intese"/>
    <w:qFormat/>
    <w:rsid w:val="00D75252"/>
    <w:pPr>
      <w:tabs>
        <w:tab w:val="left" w:pos="709"/>
      </w:tabs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Ttulo1">
    <w:name w:val="heading 1"/>
    <w:aliases w:val="T1 - Sintese"/>
    <w:basedOn w:val="Normal"/>
    <w:next w:val="Normal"/>
    <w:link w:val="Ttulo1Char"/>
    <w:autoRedefine/>
    <w:uiPriority w:val="9"/>
    <w:qFormat/>
    <w:rsid w:val="00BA786D"/>
    <w:pPr>
      <w:keepNext/>
      <w:keepLines/>
      <w:numPr>
        <w:numId w:val="6"/>
      </w:numPr>
      <w:spacing w:before="360" w:after="360"/>
      <w:outlineLvl w:val="0"/>
    </w:pPr>
    <w:rPr>
      <w:rFonts w:eastAsiaTheme="majorEastAsia" w:cstheme="majorBidi"/>
      <w:b/>
      <w:caps/>
      <w:szCs w:val="40"/>
    </w:rPr>
  </w:style>
  <w:style w:type="paragraph" w:styleId="Ttulo2">
    <w:name w:val="heading 2"/>
    <w:aliases w:val="T2 - Sintese"/>
    <w:basedOn w:val="Normal"/>
    <w:next w:val="Normal"/>
    <w:link w:val="Ttulo2Char"/>
    <w:autoRedefine/>
    <w:uiPriority w:val="9"/>
    <w:unhideWhenUsed/>
    <w:qFormat/>
    <w:rsid w:val="00BA786D"/>
    <w:pPr>
      <w:keepNext/>
      <w:keepLines/>
      <w:numPr>
        <w:ilvl w:val="1"/>
        <w:numId w:val="6"/>
      </w:numPr>
      <w:spacing w:before="480" w:after="480"/>
      <w:outlineLvl w:val="1"/>
    </w:pPr>
    <w:rPr>
      <w:rFonts w:asciiTheme="majorHAnsi" w:eastAsiaTheme="majorEastAsia" w:hAnsiTheme="majorHAnsi" w:cstheme="majorBidi"/>
      <w:caps/>
      <w:szCs w:val="32"/>
    </w:rPr>
  </w:style>
  <w:style w:type="paragraph" w:styleId="Ttulo3">
    <w:name w:val="heading 3"/>
    <w:aliases w:val="T3 - Sintese"/>
    <w:basedOn w:val="Normal"/>
    <w:next w:val="Normal"/>
    <w:link w:val="Ttulo3Char"/>
    <w:autoRedefine/>
    <w:uiPriority w:val="9"/>
    <w:unhideWhenUsed/>
    <w:qFormat/>
    <w:rsid w:val="00BA786D"/>
    <w:pPr>
      <w:keepNext/>
      <w:keepLines/>
      <w:numPr>
        <w:ilvl w:val="2"/>
        <w:numId w:val="6"/>
      </w:numPr>
      <w:spacing w:before="360" w:after="360"/>
      <w:outlineLvl w:val="2"/>
    </w:pPr>
    <w:rPr>
      <w:rFonts w:eastAsiaTheme="majorEastAsia" w:cstheme="majorBidi"/>
      <w:b/>
      <w:szCs w:val="28"/>
    </w:rPr>
  </w:style>
  <w:style w:type="paragraph" w:styleId="Ttulo4">
    <w:name w:val="heading 4"/>
    <w:aliases w:val="T4 - Sintese"/>
    <w:basedOn w:val="Normal"/>
    <w:next w:val="Normal"/>
    <w:link w:val="Ttulo4Char"/>
    <w:autoRedefine/>
    <w:uiPriority w:val="9"/>
    <w:unhideWhenUsed/>
    <w:qFormat/>
    <w:rsid w:val="00BA786D"/>
    <w:pPr>
      <w:keepNext/>
      <w:keepLines/>
      <w:numPr>
        <w:ilvl w:val="3"/>
        <w:numId w:val="7"/>
      </w:numPr>
      <w:spacing w:before="360" w:after="360"/>
      <w:ind w:left="1021" w:hanging="1021"/>
      <w:outlineLvl w:val="3"/>
    </w:pPr>
    <w:rPr>
      <w:rFonts w:eastAsiaTheme="majorEastAsia" w:cstheme="majorBidi"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57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570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9570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9570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9570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1 - Sintese Char"/>
    <w:basedOn w:val="Fontepargpadro"/>
    <w:link w:val="Ttulo1"/>
    <w:uiPriority w:val="9"/>
    <w:rsid w:val="00BA786D"/>
    <w:rPr>
      <w:rFonts w:ascii="Times New Roman" w:eastAsiaTheme="majorEastAsia" w:hAnsi="Times New Roman" w:cstheme="majorBidi"/>
      <w:b/>
      <w:caps/>
      <w:sz w:val="24"/>
      <w:szCs w:val="40"/>
    </w:rPr>
  </w:style>
  <w:style w:type="character" w:customStyle="1" w:styleId="Ttulo2Char">
    <w:name w:val="Título 2 Char"/>
    <w:aliases w:val="T2 - Sintese Char"/>
    <w:basedOn w:val="Fontepargpadro"/>
    <w:link w:val="Ttulo2"/>
    <w:uiPriority w:val="9"/>
    <w:rsid w:val="00BA786D"/>
    <w:rPr>
      <w:rFonts w:asciiTheme="majorHAnsi" w:eastAsiaTheme="majorEastAsia" w:hAnsiTheme="majorHAnsi" w:cstheme="majorBidi"/>
      <w:caps/>
      <w:sz w:val="24"/>
      <w:szCs w:val="32"/>
    </w:rPr>
  </w:style>
  <w:style w:type="character" w:customStyle="1" w:styleId="Ttulo3Char">
    <w:name w:val="Título 3 Char"/>
    <w:aliases w:val="T3 - Sintese Char"/>
    <w:basedOn w:val="Fontepargpadro"/>
    <w:link w:val="Ttulo3"/>
    <w:uiPriority w:val="9"/>
    <w:rsid w:val="00BA786D"/>
    <w:rPr>
      <w:rFonts w:ascii="Times New Roman" w:eastAsiaTheme="majorEastAsia" w:hAnsi="Times New Roman" w:cstheme="majorBidi"/>
      <w:b/>
      <w:sz w:val="24"/>
      <w:szCs w:val="28"/>
    </w:rPr>
  </w:style>
  <w:style w:type="character" w:customStyle="1" w:styleId="Ttulo4Char">
    <w:name w:val="Título 4 Char"/>
    <w:aliases w:val="T4 - Sintese Char"/>
    <w:basedOn w:val="Fontepargpadro"/>
    <w:link w:val="Ttulo4"/>
    <w:uiPriority w:val="9"/>
    <w:rsid w:val="00BA786D"/>
    <w:rPr>
      <w:rFonts w:ascii="Times New Roman" w:eastAsiaTheme="majorEastAsia" w:hAnsi="Times New Roman" w:cstheme="majorBidi"/>
      <w:iCs/>
      <w:sz w:val="24"/>
    </w:rPr>
  </w:style>
  <w:style w:type="numbering" w:customStyle="1" w:styleId="EstSintese">
    <w:name w:val="Est Sintese"/>
    <w:uiPriority w:val="99"/>
    <w:rsid w:val="002B0D2D"/>
    <w:pPr>
      <w:numPr>
        <w:numId w:val="1"/>
      </w:numPr>
    </w:pPr>
  </w:style>
  <w:style w:type="character" w:customStyle="1" w:styleId="Ttulo5Char">
    <w:name w:val="Título 5 Char"/>
    <w:basedOn w:val="Fontepargpadro"/>
    <w:link w:val="Ttulo5"/>
    <w:uiPriority w:val="9"/>
    <w:semiHidden/>
    <w:rsid w:val="00A95703"/>
    <w:rPr>
      <w:rFonts w:eastAsiaTheme="majorEastAsia" w:cstheme="majorBidi"/>
      <w:color w:val="0F4761" w:themeColor="accent1" w:themeShade="BF"/>
      <w:sz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9570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95703"/>
    <w:rPr>
      <w:rFonts w:eastAsiaTheme="majorEastAsia" w:cstheme="majorBidi"/>
      <w:color w:val="595959" w:themeColor="text1" w:themeTint="A6"/>
      <w:sz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9570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95703"/>
    <w:rPr>
      <w:rFonts w:eastAsiaTheme="majorEastAsia" w:cstheme="majorBidi"/>
      <w:color w:val="272727" w:themeColor="text1" w:themeTint="D8"/>
      <w:sz w:val="24"/>
    </w:rPr>
  </w:style>
  <w:style w:type="paragraph" w:styleId="Ttulo">
    <w:name w:val="Title"/>
    <w:basedOn w:val="Normal"/>
    <w:next w:val="Normal"/>
    <w:link w:val="TtuloChar"/>
    <w:uiPriority w:val="10"/>
    <w:qFormat/>
    <w:rsid w:val="00A95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95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95703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95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957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95703"/>
    <w:rPr>
      <w:rFonts w:ascii="Times New Roman" w:hAnsi="Times New Roman"/>
      <w:i/>
      <w:iCs/>
      <w:color w:val="404040" w:themeColor="text1" w:themeTint="BF"/>
      <w:sz w:val="24"/>
    </w:rPr>
  </w:style>
  <w:style w:type="paragraph" w:styleId="PargrafodaLista">
    <w:name w:val="List Paragraph"/>
    <w:basedOn w:val="Normal"/>
    <w:uiPriority w:val="34"/>
    <w:qFormat/>
    <w:rsid w:val="00A9570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9570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95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570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RefernciaIntensa">
    <w:name w:val="Intense Reference"/>
    <w:basedOn w:val="Fontepargpadro"/>
    <w:uiPriority w:val="32"/>
    <w:qFormat/>
    <w:rsid w:val="00A957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733</Words>
  <Characters>3964</Characters>
  <Application>Microsoft Office Word</Application>
  <DocSecurity>0</DocSecurity>
  <Lines>33</Lines>
  <Paragraphs>9</Paragraphs>
  <ScaleCrop>false</ScaleCrop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Pedro Zanette</dc:creator>
  <cp:keywords/>
  <dc:description/>
  <cp:lastModifiedBy>Ernesto Pedro Zanette</cp:lastModifiedBy>
  <cp:revision>3</cp:revision>
  <dcterms:created xsi:type="dcterms:W3CDTF">2026-07-01T10:33:00Z</dcterms:created>
  <dcterms:modified xsi:type="dcterms:W3CDTF">2026-09-17T16:34:00Z</dcterms:modified>
</cp:coreProperties>
</file>